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D4C" w:rsidRDefault="00205D4C" w:rsidP="00205D4C">
      <w:pPr>
        <w:jc w:val="center"/>
        <w:rPr>
          <w:rFonts w:ascii="Comic Sans MS" w:hAnsi="Comic Sans MS"/>
          <w:b/>
          <w:sz w:val="28"/>
          <w:szCs w:val="28"/>
        </w:rPr>
      </w:pPr>
      <w:bookmarkStart w:id="0" w:name="_GoBack"/>
      <w:bookmarkEnd w:id="0"/>
      <w:r>
        <w:rPr>
          <w:rFonts w:ascii="Comic Sans MS" w:hAnsi="Comic Sans MS"/>
          <w:b/>
          <w:sz w:val="28"/>
          <w:szCs w:val="28"/>
        </w:rPr>
        <w:t>Lissycasey National School</w:t>
      </w:r>
    </w:p>
    <w:p w:rsidR="00205D4C" w:rsidRDefault="00205D4C" w:rsidP="00205D4C">
      <w:pPr>
        <w:jc w:val="center"/>
        <w:rPr>
          <w:rFonts w:ascii="Comic Sans MS" w:hAnsi="Comic Sans MS"/>
          <w:b/>
          <w:sz w:val="28"/>
          <w:szCs w:val="28"/>
        </w:rPr>
      </w:pPr>
      <w:r>
        <w:rPr>
          <w:rFonts w:ascii="Comic Sans MS" w:hAnsi="Comic Sans MS"/>
          <w:b/>
          <w:sz w:val="28"/>
          <w:szCs w:val="28"/>
        </w:rPr>
        <w:t>School Self Evaluation Report</w:t>
      </w:r>
    </w:p>
    <w:p w:rsidR="00CC0733" w:rsidRPr="00AD768F" w:rsidRDefault="003B30BE">
      <w:pPr>
        <w:rPr>
          <w:rFonts w:ascii="Comic Sans MS" w:hAnsi="Comic Sans MS"/>
          <w:b/>
          <w:sz w:val="28"/>
          <w:szCs w:val="28"/>
        </w:rPr>
      </w:pPr>
      <w:r w:rsidRPr="00AD768F">
        <w:rPr>
          <w:rFonts w:ascii="Comic Sans MS" w:hAnsi="Comic Sans MS"/>
          <w:b/>
          <w:sz w:val="28"/>
          <w:szCs w:val="28"/>
        </w:rPr>
        <w:t>Introduction</w:t>
      </w:r>
    </w:p>
    <w:p w:rsidR="003B30BE" w:rsidRPr="00AD768F" w:rsidRDefault="00AD768F">
      <w:pPr>
        <w:rPr>
          <w:rFonts w:ascii="Comic Sans MS" w:hAnsi="Comic Sans MS"/>
          <w:sz w:val="24"/>
          <w:szCs w:val="24"/>
        </w:rPr>
      </w:pPr>
      <w:r>
        <w:rPr>
          <w:rFonts w:ascii="Comic Sans MS" w:hAnsi="Comic Sans MS"/>
          <w:sz w:val="24"/>
          <w:szCs w:val="24"/>
        </w:rPr>
        <w:t>I</w:t>
      </w:r>
      <w:r w:rsidR="003B30BE" w:rsidRPr="00AD768F">
        <w:rPr>
          <w:rFonts w:ascii="Comic Sans MS" w:hAnsi="Comic Sans MS"/>
          <w:sz w:val="24"/>
          <w:szCs w:val="24"/>
        </w:rPr>
        <w:t>nitial school self</w:t>
      </w:r>
      <w:r>
        <w:rPr>
          <w:rFonts w:ascii="Comic Sans MS" w:hAnsi="Comic Sans MS"/>
          <w:sz w:val="24"/>
          <w:szCs w:val="24"/>
        </w:rPr>
        <w:t>-</w:t>
      </w:r>
      <w:r w:rsidR="003B30BE" w:rsidRPr="00AD768F">
        <w:rPr>
          <w:rFonts w:ascii="Comic Sans MS" w:hAnsi="Comic Sans MS"/>
          <w:sz w:val="24"/>
          <w:szCs w:val="24"/>
        </w:rPr>
        <w:t xml:space="preserve"> evaluation was undertaken in the areas of both literacy and numeracy commencing December 2011. Targets were set in bot</w:t>
      </w:r>
      <w:r>
        <w:rPr>
          <w:rFonts w:ascii="Comic Sans MS" w:hAnsi="Comic Sans MS"/>
          <w:sz w:val="24"/>
          <w:szCs w:val="24"/>
        </w:rPr>
        <w:t>h literacy and numeracy ( see a</w:t>
      </w:r>
      <w:r w:rsidR="003B30BE" w:rsidRPr="00AD768F">
        <w:rPr>
          <w:rFonts w:ascii="Comic Sans MS" w:hAnsi="Comic Sans MS"/>
          <w:sz w:val="24"/>
          <w:szCs w:val="24"/>
        </w:rPr>
        <w:t>ppendix 1 ). However following attendance</w:t>
      </w:r>
      <w:r w:rsidR="00205D4C">
        <w:rPr>
          <w:rFonts w:ascii="Comic Sans MS" w:hAnsi="Comic Sans MS"/>
          <w:sz w:val="24"/>
          <w:szCs w:val="24"/>
        </w:rPr>
        <w:t xml:space="preserve"> by </w:t>
      </w:r>
      <w:r w:rsidR="00205D4C" w:rsidRPr="00AD768F">
        <w:rPr>
          <w:rFonts w:ascii="Comic Sans MS" w:hAnsi="Comic Sans MS"/>
          <w:sz w:val="24"/>
          <w:szCs w:val="24"/>
        </w:rPr>
        <w:t>P</w:t>
      </w:r>
      <w:r w:rsidR="00205D4C">
        <w:rPr>
          <w:rFonts w:ascii="Comic Sans MS" w:hAnsi="Comic Sans MS"/>
          <w:sz w:val="24"/>
          <w:szCs w:val="24"/>
        </w:rPr>
        <w:t xml:space="preserve">rincipal, link teacher and staff </w:t>
      </w:r>
      <w:r w:rsidR="003B30BE" w:rsidRPr="00AD768F">
        <w:rPr>
          <w:rFonts w:ascii="Comic Sans MS" w:hAnsi="Comic Sans MS"/>
          <w:sz w:val="24"/>
          <w:szCs w:val="24"/>
        </w:rPr>
        <w:t xml:space="preserve"> at in</w:t>
      </w:r>
      <w:r>
        <w:rPr>
          <w:rFonts w:ascii="Comic Sans MS" w:hAnsi="Comic Sans MS"/>
          <w:sz w:val="24"/>
          <w:szCs w:val="24"/>
        </w:rPr>
        <w:t>-</w:t>
      </w:r>
      <w:r w:rsidR="003B30BE" w:rsidRPr="00AD768F">
        <w:rPr>
          <w:rFonts w:ascii="Comic Sans MS" w:hAnsi="Comic Sans MS"/>
          <w:sz w:val="24"/>
          <w:szCs w:val="24"/>
        </w:rPr>
        <w:t>service delivered by</w:t>
      </w:r>
      <w:r>
        <w:rPr>
          <w:rFonts w:ascii="Comic Sans MS" w:hAnsi="Comic Sans MS"/>
          <w:sz w:val="24"/>
          <w:szCs w:val="24"/>
        </w:rPr>
        <w:t xml:space="preserve"> both</w:t>
      </w:r>
      <w:r w:rsidR="003B30BE" w:rsidRPr="00AD768F">
        <w:rPr>
          <w:rFonts w:ascii="Comic Sans MS" w:hAnsi="Comic Sans MS"/>
          <w:sz w:val="24"/>
          <w:szCs w:val="24"/>
        </w:rPr>
        <w:t xml:space="preserve"> PDST and our inspector we decided to focus on literacy for the academic year 2013/ 2014. </w:t>
      </w:r>
      <w:r>
        <w:rPr>
          <w:rFonts w:ascii="Comic Sans MS" w:hAnsi="Comic Sans MS"/>
          <w:sz w:val="24"/>
          <w:szCs w:val="24"/>
        </w:rPr>
        <w:t>This is a report on the finding</w:t>
      </w:r>
      <w:r w:rsidR="00205D4C">
        <w:rPr>
          <w:rFonts w:ascii="Comic Sans MS" w:hAnsi="Comic Sans MS"/>
          <w:sz w:val="24"/>
          <w:szCs w:val="24"/>
        </w:rPr>
        <w:t>s of our school</w:t>
      </w:r>
      <w:r>
        <w:rPr>
          <w:rFonts w:ascii="Comic Sans MS" w:hAnsi="Comic Sans MS"/>
          <w:sz w:val="24"/>
          <w:szCs w:val="24"/>
        </w:rPr>
        <w:t xml:space="preserve"> self -</w:t>
      </w:r>
      <w:r w:rsidR="008B2815">
        <w:rPr>
          <w:rFonts w:ascii="Comic Sans MS" w:hAnsi="Comic Sans MS"/>
          <w:sz w:val="24"/>
          <w:szCs w:val="24"/>
        </w:rPr>
        <w:t xml:space="preserve"> </w:t>
      </w:r>
      <w:r w:rsidR="003B30BE" w:rsidRPr="00AD768F">
        <w:rPr>
          <w:rFonts w:ascii="Comic Sans MS" w:hAnsi="Comic Sans MS"/>
          <w:sz w:val="24"/>
          <w:szCs w:val="24"/>
        </w:rPr>
        <w:t>evaluation.</w:t>
      </w:r>
    </w:p>
    <w:p w:rsidR="003B30BE" w:rsidRPr="00AD768F" w:rsidRDefault="003B30BE">
      <w:pPr>
        <w:rPr>
          <w:rFonts w:ascii="Comic Sans MS" w:hAnsi="Comic Sans MS"/>
          <w:b/>
          <w:sz w:val="28"/>
          <w:szCs w:val="28"/>
        </w:rPr>
      </w:pPr>
      <w:r w:rsidRPr="00AD768F">
        <w:rPr>
          <w:rFonts w:ascii="Comic Sans MS" w:hAnsi="Comic Sans MS"/>
          <w:b/>
          <w:sz w:val="28"/>
          <w:szCs w:val="28"/>
        </w:rPr>
        <w:t>Context</w:t>
      </w:r>
    </w:p>
    <w:p w:rsidR="003B30BE" w:rsidRPr="00AD768F" w:rsidRDefault="00AD768F">
      <w:pPr>
        <w:rPr>
          <w:rFonts w:ascii="Comic Sans MS" w:hAnsi="Comic Sans MS"/>
          <w:sz w:val="24"/>
          <w:szCs w:val="24"/>
        </w:rPr>
      </w:pPr>
      <w:r>
        <w:rPr>
          <w:rFonts w:ascii="Comic Sans MS" w:hAnsi="Comic Sans MS"/>
          <w:sz w:val="24"/>
          <w:szCs w:val="24"/>
        </w:rPr>
        <w:t>Lissycasey N.S is a rural, co - educational</w:t>
      </w:r>
      <w:r w:rsidR="003B30BE" w:rsidRPr="00AD768F">
        <w:rPr>
          <w:rFonts w:ascii="Comic Sans MS" w:hAnsi="Comic Sans MS"/>
          <w:sz w:val="24"/>
          <w:szCs w:val="24"/>
        </w:rPr>
        <w:t xml:space="preserve"> school with 134</w:t>
      </w:r>
      <w:r>
        <w:rPr>
          <w:rFonts w:ascii="Comic Sans MS" w:hAnsi="Comic Sans MS"/>
          <w:sz w:val="24"/>
          <w:szCs w:val="24"/>
        </w:rPr>
        <w:t xml:space="preserve"> children</w:t>
      </w:r>
      <w:r w:rsidR="003B30BE" w:rsidRPr="00AD768F">
        <w:rPr>
          <w:rFonts w:ascii="Comic Sans MS" w:hAnsi="Comic Sans MS"/>
          <w:sz w:val="24"/>
          <w:szCs w:val="24"/>
        </w:rPr>
        <w:t xml:space="preserve"> enrolled. There are five mainstream class teachers, a learning support teacher and a shar</w:t>
      </w:r>
      <w:r>
        <w:rPr>
          <w:rFonts w:ascii="Comic Sans MS" w:hAnsi="Comic Sans MS"/>
          <w:sz w:val="24"/>
          <w:szCs w:val="24"/>
        </w:rPr>
        <w:t>e</w:t>
      </w:r>
      <w:r w:rsidR="00205D4C">
        <w:rPr>
          <w:rFonts w:ascii="Comic Sans MS" w:hAnsi="Comic Sans MS"/>
          <w:sz w:val="24"/>
          <w:szCs w:val="24"/>
        </w:rPr>
        <w:t>d resource teacher who works 7.7</w:t>
      </w:r>
      <w:r w:rsidR="003B30BE" w:rsidRPr="00AD768F">
        <w:rPr>
          <w:rFonts w:ascii="Comic Sans MS" w:hAnsi="Comic Sans MS"/>
          <w:sz w:val="24"/>
          <w:szCs w:val="24"/>
        </w:rPr>
        <w:t>hrs  in Lissycasey N. S. A fulltime</w:t>
      </w:r>
      <w:r w:rsidR="004206ED" w:rsidRPr="00AD768F">
        <w:rPr>
          <w:rFonts w:ascii="Comic Sans MS" w:hAnsi="Comic Sans MS"/>
          <w:sz w:val="24"/>
          <w:szCs w:val="24"/>
        </w:rPr>
        <w:t xml:space="preserve"> SNA is employed in t</w:t>
      </w:r>
      <w:r>
        <w:rPr>
          <w:rFonts w:ascii="Comic Sans MS" w:hAnsi="Comic Sans MS"/>
          <w:sz w:val="24"/>
          <w:szCs w:val="24"/>
        </w:rPr>
        <w:t>he school. A general classroom assistant is employed under the Job B</w:t>
      </w:r>
      <w:r w:rsidR="004206ED" w:rsidRPr="00AD768F">
        <w:rPr>
          <w:rFonts w:ascii="Comic Sans MS" w:hAnsi="Comic Sans MS"/>
          <w:sz w:val="24"/>
          <w:szCs w:val="24"/>
        </w:rPr>
        <w:t>ridge initiative.</w:t>
      </w:r>
      <w:r w:rsidR="003B30BE" w:rsidRPr="00AD768F">
        <w:rPr>
          <w:rFonts w:ascii="Comic Sans MS" w:hAnsi="Comic Sans MS"/>
          <w:sz w:val="24"/>
          <w:szCs w:val="24"/>
        </w:rPr>
        <w:t xml:space="preserve"> The school is under the patronage of Bishop of Killaloe. The school population is predominately composed of families with strong generational links to the school. In recent years there has been a significant increase in</w:t>
      </w:r>
      <w:r>
        <w:rPr>
          <w:rFonts w:ascii="Comic Sans MS" w:hAnsi="Comic Sans MS"/>
          <w:sz w:val="24"/>
          <w:szCs w:val="24"/>
        </w:rPr>
        <w:t xml:space="preserve"> the</w:t>
      </w:r>
      <w:r w:rsidR="003B30BE" w:rsidRPr="00AD768F">
        <w:rPr>
          <w:rFonts w:ascii="Comic Sans MS" w:hAnsi="Comic Sans MS"/>
          <w:sz w:val="24"/>
          <w:szCs w:val="24"/>
        </w:rPr>
        <w:t xml:space="preserve"> number of children attending the sc</w:t>
      </w:r>
      <w:r>
        <w:rPr>
          <w:rFonts w:ascii="Comic Sans MS" w:hAnsi="Comic Sans MS"/>
          <w:sz w:val="24"/>
          <w:szCs w:val="24"/>
        </w:rPr>
        <w:t>hool whose parents are not from</w:t>
      </w:r>
      <w:r w:rsidR="003B30BE" w:rsidRPr="00AD768F">
        <w:rPr>
          <w:rFonts w:ascii="Comic Sans MS" w:hAnsi="Comic Sans MS"/>
          <w:sz w:val="24"/>
          <w:szCs w:val="24"/>
        </w:rPr>
        <w:t xml:space="preserve"> the locality.</w:t>
      </w:r>
      <w:r w:rsidR="004206ED" w:rsidRPr="00AD768F">
        <w:rPr>
          <w:rFonts w:ascii="Comic Sans MS" w:hAnsi="Comic Sans MS"/>
          <w:sz w:val="24"/>
          <w:szCs w:val="24"/>
        </w:rPr>
        <w:t xml:space="preserve"> </w:t>
      </w:r>
    </w:p>
    <w:p w:rsidR="004206ED" w:rsidRPr="00AD768F" w:rsidRDefault="004206ED">
      <w:pPr>
        <w:rPr>
          <w:rFonts w:ascii="Comic Sans MS" w:hAnsi="Comic Sans MS"/>
          <w:sz w:val="24"/>
          <w:szCs w:val="24"/>
        </w:rPr>
      </w:pPr>
      <w:r w:rsidRPr="00AD768F">
        <w:rPr>
          <w:rFonts w:ascii="Comic Sans MS" w:hAnsi="Comic Sans MS"/>
          <w:sz w:val="24"/>
          <w:szCs w:val="24"/>
        </w:rPr>
        <w:t>A variety of standardised tests are administered in the school.</w:t>
      </w:r>
    </w:p>
    <w:p w:rsidR="004206ED" w:rsidRPr="00AD768F" w:rsidRDefault="004206ED">
      <w:pPr>
        <w:rPr>
          <w:rFonts w:ascii="Comic Sans MS" w:hAnsi="Comic Sans MS"/>
          <w:sz w:val="24"/>
          <w:szCs w:val="24"/>
        </w:rPr>
      </w:pPr>
      <w:r w:rsidRPr="00AD768F">
        <w:rPr>
          <w:rFonts w:ascii="Comic Sans MS" w:hAnsi="Comic Sans MS"/>
          <w:sz w:val="24"/>
          <w:szCs w:val="24"/>
        </w:rPr>
        <w:t>Junior Infants : BIAP</w:t>
      </w:r>
    </w:p>
    <w:p w:rsidR="004206ED" w:rsidRPr="00AD768F" w:rsidRDefault="004206ED">
      <w:pPr>
        <w:rPr>
          <w:rFonts w:ascii="Comic Sans MS" w:hAnsi="Comic Sans MS"/>
          <w:sz w:val="24"/>
          <w:szCs w:val="24"/>
        </w:rPr>
      </w:pPr>
      <w:r w:rsidRPr="00AD768F">
        <w:rPr>
          <w:rFonts w:ascii="Comic Sans MS" w:hAnsi="Comic Sans MS"/>
          <w:sz w:val="24"/>
          <w:szCs w:val="24"/>
        </w:rPr>
        <w:t>Senior Infants : MIST</w:t>
      </w:r>
    </w:p>
    <w:p w:rsidR="004206ED" w:rsidRPr="00AD768F" w:rsidRDefault="004206ED">
      <w:pPr>
        <w:rPr>
          <w:rFonts w:ascii="Comic Sans MS" w:hAnsi="Comic Sans MS"/>
          <w:sz w:val="24"/>
          <w:szCs w:val="24"/>
        </w:rPr>
      </w:pPr>
      <w:r w:rsidRPr="00AD768F">
        <w:rPr>
          <w:rFonts w:ascii="Comic Sans MS" w:hAnsi="Comic Sans MS"/>
          <w:sz w:val="24"/>
          <w:szCs w:val="24"/>
        </w:rPr>
        <w:t>Rang 1 – Rang 6 : Sigma T</w:t>
      </w:r>
    </w:p>
    <w:p w:rsidR="004206ED" w:rsidRPr="00AD768F" w:rsidRDefault="004206ED">
      <w:pPr>
        <w:rPr>
          <w:rFonts w:ascii="Comic Sans MS" w:hAnsi="Comic Sans MS"/>
          <w:sz w:val="24"/>
          <w:szCs w:val="24"/>
        </w:rPr>
      </w:pPr>
      <w:r w:rsidRPr="00AD768F">
        <w:rPr>
          <w:rFonts w:ascii="Comic Sans MS" w:hAnsi="Comic Sans MS"/>
          <w:sz w:val="24"/>
          <w:szCs w:val="24"/>
        </w:rPr>
        <w:t>Rang 1 – Rang 6 Micra T</w:t>
      </w:r>
    </w:p>
    <w:p w:rsidR="004206ED" w:rsidRPr="00AD768F" w:rsidRDefault="004206ED">
      <w:pPr>
        <w:rPr>
          <w:rFonts w:ascii="Comic Sans MS" w:hAnsi="Comic Sans MS"/>
          <w:sz w:val="24"/>
          <w:szCs w:val="24"/>
        </w:rPr>
      </w:pPr>
      <w:r w:rsidRPr="00AD768F">
        <w:rPr>
          <w:rFonts w:ascii="Comic Sans MS" w:hAnsi="Comic Sans MS"/>
          <w:sz w:val="24"/>
          <w:szCs w:val="24"/>
        </w:rPr>
        <w:t>Rang 2 : NRIT</w:t>
      </w:r>
    </w:p>
    <w:p w:rsidR="004206ED" w:rsidRPr="00AD768F" w:rsidRDefault="004206ED">
      <w:pPr>
        <w:rPr>
          <w:rFonts w:ascii="Comic Sans MS" w:hAnsi="Comic Sans MS"/>
          <w:sz w:val="24"/>
          <w:szCs w:val="24"/>
        </w:rPr>
      </w:pPr>
      <w:r w:rsidRPr="00AD768F">
        <w:rPr>
          <w:rFonts w:ascii="Comic Sans MS" w:hAnsi="Comic Sans MS"/>
          <w:sz w:val="24"/>
          <w:szCs w:val="24"/>
        </w:rPr>
        <w:t>Children progress to a variety of second level schools in the vicinity, both urban and rural.</w:t>
      </w:r>
    </w:p>
    <w:p w:rsidR="004206ED" w:rsidRPr="00AD768F" w:rsidRDefault="004206ED">
      <w:pPr>
        <w:rPr>
          <w:rFonts w:ascii="Comic Sans MS" w:hAnsi="Comic Sans MS"/>
          <w:sz w:val="24"/>
          <w:szCs w:val="24"/>
        </w:rPr>
      </w:pPr>
      <w:r w:rsidRPr="00AD768F">
        <w:rPr>
          <w:rFonts w:ascii="Comic Sans MS" w:hAnsi="Comic Sans MS"/>
          <w:sz w:val="24"/>
          <w:szCs w:val="24"/>
        </w:rPr>
        <w:lastRenderedPageBreak/>
        <w:t>In-class support</w:t>
      </w:r>
      <w:r w:rsidR="00205D4C">
        <w:rPr>
          <w:rFonts w:ascii="Comic Sans MS" w:hAnsi="Comic Sans MS"/>
          <w:sz w:val="24"/>
          <w:szCs w:val="24"/>
        </w:rPr>
        <w:t>,</w:t>
      </w:r>
      <w:r w:rsidRPr="00AD768F">
        <w:rPr>
          <w:rFonts w:ascii="Comic Sans MS" w:hAnsi="Comic Sans MS"/>
          <w:sz w:val="24"/>
          <w:szCs w:val="24"/>
        </w:rPr>
        <w:t xml:space="preserve"> provided by the learning support teacher</w:t>
      </w:r>
      <w:r w:rsidR="00205D4C">
        <w:rPr>
          <w:rFonts w:ascii="Comic Sans MS" w:hAnsi="Comic Sans MS"/>
          <w:sz w:val="24"/>
          <w:szCs w:val="24"/>
        </w:rPr>
        <w:t>,</w:t>
      </w:r>
      <w:r w:rsidRPr="00AD768F">
        <w:rPr>
          <w:rFonts w:ascii="Comic Sans MS" w:hAnsi="Comic Sans MS"/>
          <w:sz w:val="24"/>
          <w:szCs w:val="24"/>
        </w:rPr>
        <w:t xml:space="preserve"> was introduced in September 2011. The focus was on literacy with particular attention to the strand of oral language. Classes with higher numbers were prioritised.</w:t>
      </w:r>
    </w:p>
    <w:p w:rsidR="00AD768F" w:rsidRDefault="00AD768F">
      <w:pPr>
        <w:rPr>
          <w:rFonts w:ascii="Comic Sans MS" w:hAnsi="Comic Sans MS"/>
          <w:sz w:val="24"/>
          <w:szCs w:val="24"/>
        </w:rPr>
      </w:pPr>
    </w:p>
    <w:p w:rsidR="004206ED" w:rsidRPr="00AD768F" w:rsidRDefault="00AD768F">
      <w:pPr>
        <w:rPr>
          <w:rFonts w:ascii="Comic Sans MS" w:hAnsi="Comic Sans MS"/>
          <w:sz w:val="24"/>
          <w:szCs w:val="24"/>
        </w:rPr>
      </w:pPr>
      <w:r>
        <w:rPr>
          <w:rFonts w:ascii="Comic Sans MS" w:hAnsi="Comic Sans MS"/>
          <w:sz w:val="24"/>
          <w:szCs w:val="24"/>
        </w:rPr>
        <w:t xml:space="preserve">The school </w:t>
      </w:r>
      <w:r w:rsidR="004206ED" w:rsidRPr="00AD768F">
        <w:rPr>
          <w:rFonts w:ascii="Comic Sans MS" w:hAnsi="Comic Sans MS"/>
          <w:sz w:val="24"/>
          <w:szCs w:val="24"/>
        </w:rPr>
        <w:t xml:space="preserve"> implements a number of initiatives including :</w:t>
      </w:r>
    </w:p>
    <w:p w:rsidR="004206ED" w:rsidRPr="00AD768F" w:rsidRDefault="00AD768F" w:rsidP="00952BDB">
      <w:pPr>
        <w:pStyle w:val="ListParagraph"/>
        <w:numPr>
          <w:ilvl w:val="0"/>
          <w:numId w:val="1"/>
        </w:numPr>
        <w:rPr>
          <w:rFonts w:ascii="Comic Sans MS" w:hAnsi="Comic Sans MS"/>
          <w:sz w:val="24"/>
          <w:szCs w:val="24"/>
        </w:rPr>
      </w:pPr>
      <w:r>
        <w:rPr>
          <w:rFonts w:ascii="Comic Sans MS" w:hAnsi="Comic Sans MS"/>
          <w:sz w:val="24"/>
          <w:szCs w:val="24"/>
        </w:rPr>
        <w:t>Mata sa R</w:t>
      </w:r>
      <w:r w:rsidR="004206ED" w:rsidRPr="00AD768F">
        <w:rPr>
          <w:rFonts w:ascii="Comic Sans MS" w:hAnsi="Comic Sans MS"/>
          <w:sz w:val="24"/>
          <w:szCs w:val="24"/>
        </w:rPr>
        <w:t>ang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Building Bridges</w:t>
      </w:r>
      <w:r w:rsidR="00AD768F">
        <w:rPr>
          <w:rFonts w:ascii="Comic Sans MS" w:hAnsi="Comic Sans MS"/>
          <w:sz w:val="24"/>
          <w:szCs w:val="24"/>
        </w:rPr>
        <w:t xml:space="preserve"> of Understanding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Aistear</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Green Schools</w:t>
      </w:r>
    </w:p>
    <w:p w:rsidR="004206ED" w:rsidRPr="00AD768F" w:rsidRDefault="00952BDB" w:rsidP="00952BDB">
      <w:pPr>
        <w:pStyle w:val="ListParagraph"/>
        <w:numPr>
          <w:ilvl w:val="0"/>
          <w:numId w:val="1"/>
        </w:numPr>
        <w:rPr>
          <w:rFonts w:ascii="Comic Sans MS" w:hAnsi="Comic Sans MS"/>
          <w:sz w:val="24"/>
          <w:szCs w:val="24"/>
        </w:rPr>
      </w:pPr>
      <w:r w:rsidRPr="00AD768F">
        <w:rPr>
          <w:rFonts w:ascii="Comic Sans MS" w:hAnsi="Comic Sans MS"/>
          <w:sz w:val="24"/>
          <w:szCs w:val="24"/>
        </w:rPr>
        <w:t>Active Flag</w:t>
      </w:r>
    </w:p>
    <w:p w:rsidR="00952BDB" w:rsidRPr="00AD768F" w:rsidRDefault="00952BDB" w:rsidP="00952BDB">
      <w:pPr>
        <w:pStyle w:val="ListParagraph"/>
        <w:numPr>
          <w:ilvl w:val="0"/>
          <w:numId w:val="1"/>
        </w:numPr>
        <w:rPr>
          <w:rFonts w:ascii="Comic Sans MS" w:hAnsi="Comic Sans MS"/>
          <w:sz w:val="24"/>
          <w:szCs w:val="24"/>
        </w:rPr>
      </w:pPr>
      <w:r w:rsidRPr="00AD768F">
        <w:rPr>
          <w:rFonts w:ascii="Comic Sans MS" w:hAnsi="Comic Sans MS"/>
          <w:sz w:val="24"/>
          <w:szCs w:val="24"/>
        </w:rPr>
        <w:t>Cross Border Choir</w:t>
      </w:r>
    </w:p>
    <w:p w:rsidR="00952BDB" w:rsidRPr="00AD768F" w:rsidRDefault="00952BDB" w:rsidP="00952BDB">
      <w:pPr>
        <w:pStyle w:val="ListParagraph"/>
        <w:rPr>
          <w:rFonts w:ascii="Comic Sans MS" w:hAnsi="Comic Sans MS"/>
          <w:sz w:val="24"/>
          <w:szCs w:val="24"/>
        </w:rPr>
      </w:pPr>
    </w:p>
    <w:p w:rsidR="004206ED" w:rsidRPr="00AD768F" w:rsidRDefault="00952BDB">
      <w:pPr>
        <w:rPr>
          <w:rFonts w:ascii="Comic Sans MS" w:hAnsi="Comic Sans MS"/>
          <w:b/>
          <w:sz w:val="28"/>
          <w:szCs w:val="28"/>
        </w:rPr>
      </w:pPr>
      <w:r w:rsidRPr="00AD768F">
        <w:rPr>
          <w:rFonts w:ascii="Comic Sans MS" w:hAnsi="Comic Sans MS"/>
          <w:b/>
          <w:sz w:val="28"/>
          <w:szCs w:val="28"/>
        </w:rPr>
        <w:t>Findings</w:t>
      </w:r>
    </w:p>
    <w:p w:rsidR="00952BDB" w:rsidRPr="00AD768F" w:rsidRDefault="00952BDB">
      <w:pPr>
        <w:rPr>
          <w:rFonts w:ascii="Comic Sans MS" w:hAnsi="Comic Sans MS"/>
          <w:sz w:val="24"/>
          <w:szCs w:val="24"/>
          <w:u w:val="single"/>
        </w:rPr>
      </w:pPr>
      <w:r w:rsidRPr="00AD768F">
        <w:rPr>
          <w:rFonts w:ascii="Comic Sans MS" w:hAnsi="Comic Sans MS"/>
          <w:sz w:val="24"/>
          <w:szCs w:val="24"/>
          <w:u w:val="single"/>
        </w:rPr>
        <w:t>Learner Outcomes</w:t>
      </w:r>
    </w:p>
    <w:p w:rsidR="00952BDB" w:rsidRPr="004D7695" w:rsidRDefault="00AD768F" w:rsidP="004D7695">
      <w:pPr>
        <w:pStyle w:val="ListParagraph"/>
        <w:numPr>
          <w:ilvl w:val="0"/>
          <w:numId w:val="5"/>
        </w:numPr>
        <w:rPr>
          <w:rFonts w:ascii="Comic Sans MS" w:hAnsi="Comic Sans MS"/>
          <w:sz w:val="24"/>
          <w:szCs w:val="24"/>
        </w:rPr>
      </w:pPr>
      <w:r w:rsidRPr="004D7695">
        <w:rPr>
          <w:rFonts w:ascii="Comic Sans MS" w:hAnsi="Comic Sans MS"/>
          <w:sz w:val="24"/>
          <w:szCs w:val="24"/>
        </w:rPr>
        <w:t>An analysis of the school’s Micra T results 2011 was conducted</w:t>
      </w:r>
      <w:r w:rsidR="00952BDB" w:rsidRPr="004D7695">
        <w:rPr>
          <w:rFonts w:ascii="Comic Sans MS" w:hAnsi="Comic Sans MS"/>
          <w:sz w:val="24"/>
          <w:szCs w:val="24"/>
        </w:rPr>
        <w:t xml:space="preserve">. </w:t>
      </w:r>
      <w:r w:rsidR="00D91D53" w:rsidRPr="004D7695">
        <w:rPr>
          <w:rFonts w:ascii="Comic Sans MS" w:hAnsi="Comic Sans MS"/>
          <w:sz w:val="24"/>
          <w:szCs w:val="24"/>
        </w:rPr>
        <w:t>Literacy attainments of the children compare</w:t>
      </w:r>
      <w:r w:rsidRPr="004D7695">
        <w:rPr>
          <w:rFonts w:ascii="Comic Sans MS" w:hAnsi="Comic Sans MS"/>
          <w:sz w:val="24"/>
          <w:szCs w:val="24"/>
        </w:rPr>
        <w:t xml:space="preserve"> favourably with national norms</w:t>
      </w:r>
      <w:r w:rsidR="00D91D53" w:rsidRPr="004D7695">
        <w:rPr>
          <w:rFonts w:ascii="Comic Sans MS" w:hAnsi="Comic Sans MS"/>
          <w:sz w:val="24"/>
          <w:szCs w:val="24"/>
        </w:rPr>
        <w:t>. In fact the</w:t>
      </w:r>
      <w:r w:rsidRPr="004D7695">
        <w:rPr>
          <w:rFonts w:ascii="Comic Sans MS" w:hAnsi="Comic Sans MS"/>
          <w:sz w:val="24"/>
          <w:szCs w:val="24"/>
        </w:rPr>
        <w:t xml:space="preserve"> children</w:t>
      </w:r>
      <w:r w:rsidR="00952BDB" w:rsidRPr="004D7695">
        <w:rPr>
          <w:rFonts w:ascii="Comic Sans MS" w:hAnsi="Comic Sans MS"/>
          <w:sz w:val="24"/>
          <w:szCs w:val="24"/>
        </w:rPr>
        <w:t xml:space="preserve"> in our school are performing above the national norms from the 0 to the 98</w:t>
      </w:r>
      <w:r w:rsidR="00952BDB" w:rsidRPr="004D7695">
        <w:rPr>
          <w:rFonts w:ascii="Comic Sans MS" w:hAnsi="Comic Sans MS"/>
          <w:sz w:val="24"/>
          <w:szCs w:val="24"/>
          <w:vertAlign w:val="superscript"/>
        </w:rPr>
        <w:t>th</w:t>
      </w:r>
      <w:r w:rsidR="00952BDB" w:rsidRPr="004D7695">
        <w:rPr>
          <w:rFonts w:ascii="Comic Sans MS" w:hAnsi="Comic Sans MS"/>
          <w:sz w:val="24"/>
          <w:szCs w:val="24"/>
        </w:rPr>
        <w:t xml:space="preserve"> percentile.</w:t>
      </w:r>
      <w:r w:rsidRPr="004D7695">
        <w:rPr>
          <w:rFonts w:ascii="Comic Sans MS" w:hAnsi="Comic Sans MS"/>
          <w:sz w:val="24"/>
          <w:szCs w:val="24"/>
        </w:rPr>
        <w:t xml:space="preserve"> Staff focused on increasing</w:t>
      </w:r>
      <w:r w:rsidR="00D91D53" w:rsidRPr="004D7695">
        <w:rPr>
          <w:rFonts w:ascii="Comic Sans MS" w:hAnsi="Comic Sans MS"/>
          <w:sz w:val="24"/>
          <w:szCs w:val="24"/>
        </w:rPr>
        <w:t xml:space="preserve"> attainments for the children in the 17</w:t>
      </w:r>
      <w:r w:rsidR="00D91D53" w:rsidRPr="004D7695">
        <w:rPr>
          <w:rFonts w:ascii="Comic Sans MS" w:hAnsi="Comic Sans MS"/>
          <w:sz w:val="24"/>
          <w:szCs w:val="24"/>
          <w:vertAlign w:val="superscript"/>
        </w:rPr>
        <w:t>th</w:t>
      </w:r>
      <w:r w:rsidR="00D91D53" w:rsidRPr="004D7695">
        <w:rPr>
          <w:rFonts w:ascii="Comic Sans MS" w:hAnsi="Comic Sans MS"/>
          <w:sz w:val="24"/>
          <w:szCs w:val="24"/>
        </w:rPr>
        <w:t xml:space="preserve"> to  50</w:t>
      </w:r>
      <w:r w:rsidR="00D91D53" w:rsidRPr="004D7695">
        <w:rPr>
          <w:rFonts w:ascii="Comic Sans MS" w:hAnsi="Comic Sans MS"/>
          <w:sz w:val="24"/>
          <w:szCs w:val="24"/>
          <w:vertAlign w:val="superscript"/>
        </w:rPr>
        <w:t>th</w:t>
      </w:r>
      <w:r w:rsidR="00D91D53" w:rsidRPr="004D7695">
        <w:rPr>
          <w:rFonts w:ascii="Comic Sans MS" w:hAnsi="Comic Sans MS"/>
          <w:sz w:val="24"/>
          <w:szCs w:val="24"/>
        </w:rPr>
        <w:t xml:space="preserve"> percentile band.</w:t>
      </w:r>
    </w:p>
    <w:p w:rsidR="00952BDB" w:rsidRPr="004D7695" w:rsidRDefault="00AD768F" w:rsidP="004D7695">
      <w:pPr>
        <w:pStyle w:val="ListParagraph"/>
        <w:numPr>
          <w:ilvl w:val="0"/>
          <w:numId w:val="5"/>
        </w:numPr>
        <w:rPr>
          <w:rFonts w:ascii="Comic Sans MS" w:hAnsi="Comic Sans MS"/>
          <w:sz w:val="24"/>
          <w:szCs w:val="24"/>
        </w:rPr>
      </w:pPr>
      <w:r w:rsidRPr="004D7695">
        <w:rPr>
          <w:rFonts w:ascii="Comic Sans MS" w:hAnsi="Comic Sans MS"/>
          <w:sz w:val="24"/>
          <w:szCs w:val="24"/>
        </w:rPr>
        <w:t>An a</w:t>
      </w:r>
      <w:r w:rsidR="00952BDB" w:rsidRPr="004D7695">
        <w:rPr>
          <w:rFonts w:ascii="Comic Sans MS" w:hAnsi="Comic Sans MS"/>
          <w:sz w:val="24"/>
          <w:szCs w:val="24"/>
        </w:rPr>
        <w:t>nalysis</w:t>
      </w:r>
      <w:r w:rsidRPr="004D7695">
        <w:rPr>
          <w:rFonts w:ascii="Comic Sans MS" w:hAnsi="Comic Sans MS"/>
          <w:sz w:val="24"/>
          <w:szCs w:val="24"/>
        </w:rPr>
        <w:t xml:space="preserve"> of the school’s M</w:t>
      </w:r>
      <w:r w:rsidR="00D91D53" w:rsidRPr="004D7695">
        <w:rPr>
          <w:rFonts w:ascii="Comic Sans MS" w:hAnsi="Comic Sans MS"/>
          <w:sz w:val="24"/>
          <w:szCs w:val="24"/>
        </w:rPr>
        <w:t>i</w:t>
      </w:r>
      <w:r w:rsidRPr="004D7695">
        <w:rPr>
          <w:rFonts w:ascii="Comic Sans MS" w:hAnsi="Comic Sans MS"/>
          <w:sz w:val="24"/>
          <w:szCs w:val="24"/>
        </w:rPr>
        <w:t>cra T results 2012 was conducted</w:t>
      </w:r>
      <w:r w:rsidR="00D91D53" w:rsidRPr="004D7695">
        <w:rPr>
          <w:rFonts w:ascii="Comic Sans MS" w:hAnsi="Comic Sans MS"/>
          <w:sz w:val="24"/>
          <w:szCs w:val="24"/>
        </w:rPr>
        <w:t>. There was a significant improvement in the attainments of the children above the 98</w:t>
      </w:r>
      <w:r w:rsidR="00D91D53" w:rsidRPr="004D7695">
        <w:rPr>
          <w:rFonts w:ascii="Comic Sans MS" w:hAnsi="Comic Sans MS"/>
          <w:sz w:val="24"/>
          <w:szCs w:val="24"/>
          <w:vertAlign w:val="superscript"/>
        </w:rPr>
        <w:t>th</w:t>
      </w:r>
      <w:r w:rsidR="00D91D53" w:rsidRPr="004D7695">
        <w:rPr>
          <w:rFonts w:ascii="Comic Sans MS" w:hAnsi="Comic Sans MS"/>
          <w:sz w:val="24"/>
          <w:szCs w:val="24"/>
        </w:rPr>
        <w:t xml:space="preserve"> percentile. Children at risk of under achieving made progress since the last administration of the Micra T.  There was a notable reduction in the number of children scoring in the 1st to the 16</w:t>
      </w:r>
      <w:r w:rsidR="00D91D53" w:rsidRPr="004D7695">
        <w:rPr>
          <w:rFonts w:ascii="Comic Sans MS" w:hAnsi="Comic Sans MS"/>
          <w:sz w:val="24"/>
          <w:szCs w:val="24"/>
          <w:vertAlign w:val="superscript"/>
        </w:rPr>
        <w:t>th</w:t>
      </w:r>
      <w:r w:rsidR="00D91D53" w:rsidRPr="004D7695">
        <w:rPr>
          <w:rFonts w:ascii="Comic Sans MS" w:hAnsi="Comic Sans MS"/>
          <w:sz w:val="24"/>
          <w:szCs w:val="24"/>
        </w:rPr>
        <w:t xml:space="preserve"> percentile. </w:t>
      </w:r>
    </w:p>
    <w:p w:rsidR="00D91D53" w:rsidRPr="004D7695" w:rsidRDefault="00205D4C" w:rsidP="004D7695">
      <w:pPr>
        <w:pStyle w:val="ListParagraph"/>
        <w:numPr>
          <w:ilvl w:val="0"/>
          <w:numId w:val="5"/>
        </w:numPr>
        <w:rPr>
          <w:rFonts w:ascii="Comic Sans MS" w:hAnsi="Comic Sans MS"/>
          <w:sz w:val="24"/>
          <w:szCs w:val="24"/>
        </w:rPr>
      </w:pPr>
      <w:r>
        <w:rPr>
          <w:rFonts w:ascii="Comic Sans MS" w:hAnsi="Comic Sans MS"/>
          <w:sz w:val="24"/>
          <w:szCs w:val="24"/>
        </w:rPr>
        <w:t>Analysis of the MIST 2011 and 2012 indicates that the children perform well across all component sections. No child required the Forward Together Programme.</w:t>
      </w:r>
    </w:p>
    <w:p w:rsidR="002C4D58" w:rsidRPr="004D7695" w:rsidRDefault="002C4D58" w:rsidP="004D7695">
      <w:pPr>
        <w:pStyle w:val="ListParagraph"/>
        <w:numPr>
          <w:ilvl w:val="0"/>
          <w:numId w:val="5"/>
        </w:numPr>
        <w:rPr>
          <w:rFonts w:ascii="Comic Sans MS" w:hAnsi="Comic Sans MS"/>
          <w:sz w:val="24"/>
          <w:szCs w:val="24"/>
        </w:rPr>
      </w:pPr>
      <w:r w:rsidRPr="004D7695">
        <w:rPr>
          <w:rFonts w:ascii="Comic Sans MS" w:hAnsi="Comic Sans MS"/>
          <w:sz w:val="24"/>
          <w:szCs w:val="24"/>
        </w:rPr>
        <w:t>A pupil questionnaire was distribute</w:t>
      </w:r>
      <w:r w:rsidR="00AD768F" w:rsidRPr="004D7695">
        <w:rPr>
          <w:rFonts w:ascii="Comic Sans MS" w:hAnsi="Comic Sans MS"/>
          <w:sz w:val="24"/>
          <w:szCs w:val="24"/>
        </w:rPr>
        <w:t>d amongst children in Rang 2 – R</w:t>
      </w:r>
      <w:r w:rsidRPr="004D7695">
        <w:rPr>
          <w:rFonts w:ascii="Comic Sans MS" w:hAnsi="Comic Sans MS"/>
          <w:sz w:val="24"/>
          <w:szCs w:val="24"/>
        </w:rPr>
        <w:t xml:space="preserve">ang 6 in May 2012. 88 % of the respondents indicated that they liked reading, 7% they did not like reading and </w:t>
      </w:r>
      <w:r w:rsidR="00AD768F" w:rsidRPr="004D7695">
        <w:rPr>
          <w:rFonts w:ascii="Comic Sans MS" w:hAnsi="Comic Sans MS"/>
          <w:sz w:val="24"/>
          <w:szCs w:val="24"/>
        </w:rPr>
        <w:t>5 % didn’t know</w:t>
      </w:r>
      <w:r w:rsidRPr="004D7695">
        <w:rPr>
          <w:rFonts w:ascii="Comic Sans MS" w:hAnsi="Comic Sans MS"/>
          <w:sz w:val="24"/>
          <w:szCs w:val="24"/>
        </w:rPr>
        <w:t>.</w:t>
      </w:r>
    </w:p>
    <w:p w:rsidR="00205D4C" w:rsidRDefault="00205D4C">
      <w:pPr>
        <w:rPr>
          <w:rFonts w:ascii="Comic Sans MS" w:hAnsi="Comic Sans MS"/>
          <w:sz w:val="24"/>
          <w:szCs w:val="24"/>
          <w:u w:val="single"/>
        </w:rPr>
      </w:pPr>
    </w:p>
    <w:p w:rsidR="002C4D58" w:rsidRPr="00AD768F" w:rsidRDefault="002C4D58">
      <w:pPr>
        <w:rPr>
          <w:rFonts w:ascii="Comic Sans MS" w:hAnsi="Comic Sans MS"/>
          <w:sz w:val="24"/>
          <w:szCs w:val="24"/>
          <w:u w:val="single"/>
        </w:rPr>
      </w:pPr>
      <w:r w:rsidRPr="00AD768F">
        <w:rPr>
          <w:rFonts w:ascii="Comic Sans MS" w:hAnsi="Comic Sans MS"/>
          <w:sz w:val="24"/>
          <w:szCs w:val="24"/>
          <w:u w:val="single"/>
        </w:rPr>
        <w:lastRenderedPageBreak/>
        <w:t>Learning Experiences</w:t>
      </w:r>
    </w:p>
    <w:p w:rsidR="002C4D58" w:rsidRPr="004D7695" w:rsidRDefault="002C4D58" w:rsidP="004D7695">
      <w:pPr>
        <w:pStyle w:val="ListParagraph"/>
        <w:numPr>
          <w:ilvl w:val="0"/>
          <w:numId w:val="4"/>
        </w:numPr>
        <w:rPr>
          <w:rFonts w:ascii="Comic Sans MS" w:hAnsi="Comic Sans MS"/>
          <w:sz w:val="24"/>
          <w:szCs w:val="24"/>
        </w:rPr>
      </w:pPr>
      <w:r w:rsidRPr="004D7695">
        <w:rPr>
          <w:rFonts w:ascii="Comic Sans MS" w:hAnsi="Comic Sans MS"/>
          <w:sz w:val="24"/>
          <w:szCs w:val="24"/>
        </w:rPr>
        <w:t>35 % of respondents to the pupil questionnaire could not identify if they were a good reader, 62 % said they were good readers and 3 % said they were not.</w:t>
      </w:r>
    </w:p>
    <w:p w:rsidR="002C4D58" w:rsidRPr="004D7695" w:rsidRDefault="002C4D58" w:rsidP="004D7695">
      <w:pPr>
        <w:pStyle w:val="ListParagraph"/>
        <w:numPr>
          <w:ilvl w:val="0"/>
          <w:numId w:val="4"/>
        </w:numPr>
        <w:rPr>
          <w:rFonts w:ascii="Comic Sans MS" w:hAnsi="Comic Sans MS"/>
          <w:sz w:val="24"/>
          <w:szCs w:val="24"/>
        </w:rPr>
      </w:pPr>
      <w:r w:rsidRPr="004D7695">
        <w:rPr>
          <w:rFonts w:ascii="Comic Sans MS" w:hAnsi="Comic Sans MS"/>
          <w:sz w:val="24"/>
          <w:szCs w:val="24"/>
        </w:rPr>
        <w:t>67 % of respondents liked stories being read to them, 20 % did not and 13 % didn’t know.</w:t>
      </w:r>
    </w:p>
    <w:p w:rsidR="0028477A" w:rsidRPr="004D7695" w:rsidRDefault="0028477A" w:rsidP="004D7695">
      <w:pPr>
        <w:pStyle w:val="ListParagraph"/>
        <w:numPr>
          <w:ilvl w:val="0"/>
          <w:numId w:val="4"/>
        </w:numPr>
        <w:rPr>
          <w:rFonts w:ascii="Comic Sans MS" w:hAnsi="Comic Sans MS"/>
          <w:sz w:val="24"/>
          <w:szCs w:val="24"/>
        </w:rPr>
      </w:pPr>
      <w:r w:rsidRPr="004D7695">
        <w:rPr>
          <w:rFonts w:ascii="Comic Sans MS" w:hAnsi="Comic Sans MS"/>
          <w:sz w:val="24"/>
          <w:szCs w:val="24"/>
        </w:rPr>
        <w:t>There was a positive response amongst the children  to the comprehension strategies developed through the implementation of the Building Bridges of Understanding Programme. 71 % said they enjoyed the strategies, 21 % did not and 8% did not know.</w:t>
      </w:r>
    </w:p>
    <w:p w:rsidR="00D93FB4" w:rsidRPr="004D7695" w:rsidRDefault="00D93FB4" w:rsidP="004D7695">
      <w:pPr>
        <w:pStyle w:val="ListParagraph"/>
        <w:numPr>
          <w:ilvl w:val="0"/>
          <w:numId w:val="4"/>
        </w:numPr>
        <w:rPr>
          <w:rFonts w:ascii="Comic Sans MS" w:hAnsi="Comic Sans MS"/>
          <w:sz w:val="24"/>
          <w:szCs w:val="24"/>
        </w:rPr>
      </w:pPr>
      <w:r w:rsidRPr="004D7695">
        <w:rPr>
          <w:rFonts w:ascii="Comic Sans MS" w:hAnsi="Comic Sans MS"/>
          <w:sz w:val="24"/>
          <w:szCs w:val="24"/>
        </w:rPr>
        <w:t>The principal notes that learning set</w:t>
      </w:r>
      <w:r w:rsidR="00AD768F" w:rsidRPr="004D7695">
        <w:rPr>
          <w:rFonts w:ascii="Comic Sans MS" w:hAnsi="Comic Sans MS"/>
          <w:sz w:val="24"/>
          <w:szCs w:val="24"/>
        </w:rPr>
        <w:t>tings are safe, well maintained</w:t>
      </w:r>
      <w:r w:rsidRPr="004D7695">
        <w:rPr>
          <w:rFonts w:ascii="Comic Sans MS" w:hAnsi="Comic Sans MS"/>
          <w:sz w:val="24"/>
          <w:szCs w:val="24"/>
        </w:rPr>
        <w:t>, visually stimulating and supportive of learning. Noticeboards are changed regularly and the children are provided with a print rich environment.</w:t>
      </w:r>
    </w:p>
    <w:p w:rsidR="00D93FB4" w:rsidRPr="004D7695" w:rsidRDefault="00D93FB4" w:rsidP="004D7695">
      <w:pPr>
        <w:pStyle w:val="ListParagraph"/>
        <w:numPr>
          <w:ilvl w:val="0"/>
          <w:numId w:val="4"/>
        </w:numPr>
        <w:rPr>
          <w:rFonts w:ascii="Comic Sans MS" w:hAnsi="Comic Sans MS"/>
          <w:sz w:val="24"/>
          <w:szCs w:val="24"/>
        </w:rPr>
      </w:pPr>
      <w:r w:rsidRPr="004D7695">
        <w:rPr>
          <w:rFonts w:ascii="Comic Sans MS" w:hAnsi="Comic Sans MS"/>
          <w:sz w:val="24"/>
          <w:szCs w:val="24"/>
        </w:rPr>
        <w:t xml:space="preserve">The school has benefitted </w:t>
      </w:r>
      <w:r w:rsidR="00AD768F" w:rsidRPr="004D7695">
        <w:rPr>
          <w:rFonts w:ascii="Comic Sans MS" w:hAnsi="Comic Sans MS"/>
          <w:sz w:val="24"/>
          <w:szCs w:val="24"/>
        </w:rPr>
        <w:t>from funding from the DES in the provision of ICT to enhance teaching and learning</w:t>
      </w:r>
      <w:r w:rsidRPr="004D7695">
        <w:rPr>
          <w:rFonts w:ascii="Comic Sans MS" w:hAnsi="Comic Sans MS"/>
          <w:sz w:val="24"/>
          <w:szCs w:val="24"/>
        </w:rPr>
        <w:t>. This coupled with investment by the BOM has allowed pupils to have access to IWB, class laptops, digital camera, easi</w:t>
      </w:r>
      <w:r w:rsidR="00AD768F" w:rsidRPr="004D7695">
        <w:rPr>
          <w:rFonts w:ascii="Comic Sans MS" w:hAnsi="Comic Sans MS"/>
          <w:sz w:val="24"/>
          <w:szCs w:val="24"/>
        </w:rPr>
        <w:t>-</w:t>
      </w:r>
      <w:r w:rsidRPr="004D7695">
        <w:rPr>
          <w:rFonts w:ascii="Comic Sans MS" w:hAnsi="Comic Sans MS"/>
          <w:sz w:val="24"/>
          <w:szCs w:val="24"/>
        </w:rPr>
        <w:t xml:space="preserve"> speak microphone to support learning.</w:t>
      </w:r>
    </w:p>
    <w:p w:rsidR="002C4D58" w:rsidRPr="00AD768F" w:rsidRDefault="002C4D58">
      <w:pPr>
        <w:rPr>
          <w:rFonts w:ascii="Comic Sans MS" w:hAnsi="Comic Sans MS"/>
          <w:sz w:val="24"/>
          <w:szCs w:val="24"/>
          <w:u w:val="single"/>
        </w:rPr>
      </w:pPr>
      <w:r w:rsidRPr="00AD768F">
        <w:rPr>
          <w:rFonts w:ascii="Comic Sans MS" w:hAnsi="Comic Sans MS"/>
          <w:sz w:val="24"/>
          <w:szCs w:val="24"/>
          <w:u w:val="single"/>
        </w:rPr>
        <w:t>Teacher’s Practice</w:t>
      </w:r>
    </w:p>
    <w:p w:rsidR="00CC2C41" w:rsidRPr="004D7695" w:rsidRDefault="0028477A" w:rsidP="004D7695">
      <w:pPr>
        <w:pStyle w:val="ListParagraph"/>
        <w:numPr>
          <w:ilvl w:val="0"/>
          <w:numId w:val="3"/>
        </w:numPr>
        <w:rPr>
          <w:rFonts w:ascii="Comic Sans MS" w:hAnsi="Comic Sans MS"/>
          <w:sz w:val="24"/>
          <w:szCs w:val="24"/>
        </w:rPr>
      </w:pPr>
      <w:r w:rsidRPr="004D7695">
        <w:rPr>
          <w:rFonts w:ascii="Comic Sans MS" w:hAnsi="Comic Sans MS"/>
          <w:sz w:val="24"/>
          <w:szCs w:val="24"/>
        </w:rPr>
        <w:t>All pupils in Lissycasey NS are respected by each other and all staff.</w:t>
      </w:r>
      <w:r w:rsidR="00CC2C41" w:rsidRPr="004D7695">
        <w:rPr>
          <w:rFonts w:ascii="Comic Sans MS" w:hAnsi="Comic Sans MS"/>
          <w:sz w:val="24"/>
          <w:szCs w:val="24"/>
        </w:rPr>
        <w:t xml:space="preserve"> A positive code of behaviour compiled in consultation with parents is implemented in a fair and consistent manner.</w:t>
      </w:r>
    </w:p>
    <w:p w:rsidR="0028477A" w:rsidRPr="004D7695" w:rsidRDefault="0028477A" w:rsidP="004D7695">
      <w:pPr>
        <w:pStyle w:val="ListParagraph"/>
        <w:numPr>
          <w:ilvl w:val="0"/>
          <w:numId w:val="3"/>
        </w:numPr>
        <w:rPr>
          <w:rFonts w:ascii="Comic Sans MS" w:hAnsi="Comic Sans MS"/>
          <w:sz w:val="24"/>
          <w:szCs w:val="24"/>
        </w:rPr>
      </w:pPr>
      <w:r w:rsidRPr="004D7695">
        <w:rPr>
          <w:rFonts w:ascii="Comic Sans MS" w:hAnsi="Comic Sans MS"/>
          <w:sz w:val="24"/>
          <w:szCs w:val="24"/>
        </w:rPr>
        <w:t>Both parents and teachers have high but realistic expectations of the children</w:t>
      </w:r>
      <w:r w:rsidR="004D7695" w:rsidRPr="004D7695">
        <w:rPr>
          <w:rFonts w:ascii="Comic Sans MS" w:hAnsi="Comic Sans MS"/>
          <w:sz w:val="24"/>
          <w:szCs w:val="24"/>
        </w:rPr>
        <w:t xml:space="preserve"> in relation to both their behaviour and learning</w:t>
      </w:r>
      <w:r w:rsidRPr="004D7695">
        <w:rPr>
          <w:rFonts w:ascii="Comic Sans MS" w:hAnsi="Comic Sans MS"/>
          <w:sz w:val="24"/>
          <w:szCs w:val="24"/>
        </w:rPr>
        <w:t>. Children’s efforts and achievements are affirmed through teacher feedback, notes in journals, student of the day/ week / month.</w:t>
      </w:r>
    </w:p>
    <w:p w:rsidR="00E67D92" w:rsidRPr="004D7695" w:rsidRDefault="00E67D92" w:rsidP="004D7695">
      <w:pPr>
        <w:pStyle w:val="ListParagraph"/>
        <w:numPr>
          <w:ilvl w:val="0"/>
          <w:numId w:val="3"/>
        </w:numPr>
        <w:rPr>
          <w:rFonts w:ascii="Comic Sans MS" w:hAnsi="Comic Sans MS"/>
          <w:sz w:val="24"/>
          <w:szCs w:val="24"/>
        </w:rPr>
      </w:pPr>
      <w:r w:rsidRPr="004D7695">
        <w:rPr>
          <w:rFonts w:ascii="Comic Sans MS" w:hAnsi="Comic Sans MS"/>
          <w:sz w:val="24"/>
          <w:szCs w:val="24"/>
        </w:rPr>
        <w:t xml:space="preserve">Staff identified through discussion and review of the school’s assessment policy the need for a broader range of assessment methods to be used to enhance teaching </w:t>
      </w:r>
      <w:r w:rsidR="003C7740" w:rsidRPr="004D7695">
        <w:rPr>
          <w:rFonts w:ascii="Comic Sans MS" w:hAnsi="Comic Sans MS"/>
          <w:sz w:val="24"/>
          <w:szCs w:val="24"/>
        </w:rPr>
        <w:t xml:space="preserve">and learning. Whilst assessment </w:t>
      </w:r>
      <w:r w:rsidRPr="004D7695">
        <w:rPr>
          <w:rFonts w:ascii="Comic Sans MS" w:hAnsi="Comic Sans MS"/>
          <w:sz w:val="24"/>
          <w:szCs w:val="24"/>
        </w:rPr>
        <w:t>of learning methodologies are well developed assessment for learning methodologies require further development.</w:t>
      </w:r>
    </w:p>
    <w:p w:rsidR="00E67D92" w:rsidRPr="004D7695" w:rsidRDefault="00E67D92" w:rsidP="004D7695">
      <w:pPr>
        <w:pStyle w:val="ListParagraph"/>
        <w:numPr>
          <w:ilvl w:val="0"/>
          <w:numId w:val="3"/>
        </w:numPr>
        <w:rPr>
          <w:rFonts w:ascii="Comic Sans MS" w:hAnsi="Comic Sans MS"/>
          <w:sz w:val="24"/>
          <w:szCs w:val="24"/>
        </w:rPr>
      </w:pPr>
      <w:r w:rsidRPr="004D7695">
        <w:rPr>
          <w:rFonts w:ascii="Comic Sans MS" w:hAnsi="Comic Sans MS"/>
          <w:sz w:val="24"/>
          <w:szCs w:val="24"/>
        </w:rPr>
        <w:t>Teachers identified oral language as a</w:t>
      </w:r>
      <w:r w:rsidR="008B2815">
        <w:rPr>
          <w:rFonts w:ascii="Comic Sans MS" w:hAnsi="Comic Sans MS"/>
          <w:sz w:val="24"/>
          <w:szCs w:val="24"/>
        </w:rPr>
        <w:t>n area for development. Teache</w:t>
      </w:r>
      <w:r w:rsidR="00205D4C">
        <w:rPr>
          <w:rFonts w:ascii="Comic Sans MS" w:hAnsi="Comic Sans MS"/>
          <w:sz w:val="24"/>
          <w:szCs w:val="24"/>
        </w:rPr>
        <w:t>r</w:t>
      </w:r>
      <w:r w:rsidRPr="004D7695">
        <w:rPr>
          <w:rFonts w:ascii="Comic Sans MS" w:hAnsi="Comic Sans MS"/>
          <w:sz w:val="24"/>
          <w:szCs w:val="24"/>
        </w:rPr>
        <w:t xml:space="preserve">s varied in their allocation of </w:t>
      </w:r>
      <w:r w:rsidR="003C7740" w:rsidRPr="004D7695">
        <w:rPr>
          <w:rFonts w:ascii="Comic Sans MS" w:hAnsi="Comic Sans MS"/>
          <w:sz w:val="24"/>
          <w:szCs w:val="24"/>
        </w:rPr>
        <w:t xml:space="preserve">discrete time for oral language. The need for professional development and a broader range of methodologies for </w:t>
      </w:r>
      <w:r w:rsidR="003C7740" w:rsidRPr="004D7695">
        <w:rPr>
          <w:rFonts w:ascii="Comic Sans MS" w:hAnsi="Comic Sans MS"/>
          <w:sz w:val="24"/>
          <w:szCs w:val="24"/>
        </w:rPr>
        <w:lastRenderedPageBreak/>
        <w:t>implementing the oral language curriculum</w:t>
      </w:r>
      <w:r w:rsidR="00205D4C">
        <w:rPr>
          <w:rFonts w:ascii="Comic Sans MS" w:hAnsi="Comic Sans MS"/>
          <w:sz w:val="24"/>
          <w:szCs w:val="24"/>
        </w:rPr>
        <w:t xml:space="preserve"> were identified as also requiring</w:t>
      </w:r>
      <w:r w:rsidR="003C7740" w:rsidRPr="004D7695">
        <w:rPr>
          <w:rFonts w:ascii="Comic Sans MS" w:hAnsi="Comic Sans MS"/>
          <w:sz w:val="24"/>
          <w:szCs w:val="24"/>
        </w:rPr>
        <w:t xml:space="preserve"> attention.</w:t>
      </w:r>
    </w:p>
    <w:p w:rsidR="003C7740" w:rsidRDefault="003C7740">
      <w:pPr>
        <w:rPr>
          <w:rFonts w:ascii="Comic Sans MS" w:hAnsi="Comic Sans MS"/>
          <w:sz w:val="24"/>
          <w:szCs w:val="24"/>
        </w:rPr>
      </w:pPr>
    </w:p>
    <w:p w:rsidR="003C7740" w:rsidRDefault="003C7740">
      <w:pPr>
        <w:rPr>
          <w:rFonts w:ascii="Comic Sans MS" w:hAnsi="Comic Sans MS"/>
          <w:b/>
          <w:sz w:val="28"/>
          <w:szCs w:val="28"/>
        </w:rPr>
      </w:pPr>
      <w:r w:rsidRPr="003C7740">
        <w:rPr>
          <w:rFonts w:ascii="Comic Sans MS" w:hAnsi="Comic Sans MS"/>
          <w:b/>
          <w:sz w:val="28"/>
          <w:szCs w:val="28"/>
        </w:rPr>
        <w:t>Summary of School Self Evaluation Findings</w:t>
      </w:r>
    </w:p>
    <w:p w:rsidR="003C7740" w:rsidRDefault="003C7740">
      <w:pPr>
        <w:rPr>
          <w:rFonts w:ascii="Comic Sans MS" w:hAnsi="Comic Sans MS"/>
          <w:sz w:val="24"/>
          <w:szCs w:val="24"/>
        </w:rPr>
      </w:pPr>
      <w:r w:rsidRPr="003C7740">
        <w:rPr>
          <w:rFonts w:ascii="Comic Sans MS" w:hAnsi="Comic Sans MS"/>
          <w:sz w:val="24"/>
          <w:szCs w:val="24"/>
        </w:rPr>
        <w:t>Our school has strengths</w:t>
      </w:r>
      <w:r>
        <w:rPr>
          <w:rFonts w:ascii="Comic Sans MS" w:hAnsi="Comic Sans MS"/>
          <w:sz w:val="24"/>
          <w:szCs w:val="24"/>
        </w:rPr>
        <w:t xml:space="preserve"> in the following areas :</w:t>
      </w:r>
    </w:p>
    <w:p w:rsidR="003C7740" w:rsidRPr="004D7695" w:rsidRDefault="003C7740" w:rsidP="004D7695">
      <w:pPr>
        <w:pStyle w:val="ListParagraph"/>
        <w:numPr>
          <w:ilvl w:val="0"/>
          <w:numId w:val="2"/>
        </w:numPr>
        <w:rPr>
          <w:rFonts w:ascii="Comic Sans MS" w:hAnsi="Comic Sans MS"/>
          <w:sz w:val="24"/>
          <w:szCs w:val="24"/>
        </w:rPr>
      </w:pPr>
      <w:r w:rsidRPr="004D7695">
        <w:rPr>
          <w:rFonts w:ascii="Comic Sans MS" w:hAnsi="Comic Sans MS"/>
          <w:sz w:val="24"/>
          <w:szCs w:val="24"/>
        </w:rPr>
        <w:t>Analysis of stan</w:t>
      </w:r>
      <w:r w:rsidR="00205D4C">
        <w:rPr>
          <w:rFonts w:ascii="Comic Sans MS" w:hAnsi="Comic Sans MS"/>
          <w:sz w:val="24"/>
          <w:szCs w:val="24"/>
        </w:rPr>
        <w:t>dardised Micra -T test indicate</w:t>
      </w:r>
      <w:r w:rsidRPr="004D7695">
        <w:rPr>
          <w:rFonts w:ascii="Comic Sans MS" w:hAnsi="Comic Sans MS"/>
          <w:sz w:val="24"/>
          <w:szCs w:val="24"/>
        </w:rPr>
        <w:t xml:space="preserve"> that the children in our school perform at or above the national norms.</w:t>
      </w:r>
      <w:r w:rsidR="00BC19CC">
        <w:rPr>
          <w:rFonts w:ascii="Comic Sans MS" w:hAnsi="Comic Sans MS"/>
          <w:sz w:val="24"/>
          <w:szCs w:val="24"/>
        </w:rPr>
        <w:t xml:space="preserve"> ( Learner Outcome )</w:t>
      </w:r>
    </w:p>
    <w:p w:rsidR="004D7695" w:rsidRPr="004D7695" w:rsidRDefault="004D7695" w:rsidP="004D7695">
      <w:pPr>
        <w:pStyle w:val="ListParagraph"/>
        <w:numPr>
          <w:ilvl w:val="0"/>
          <w:numId w:val="2"/>
        </w:numPr>
        <w:rPr>
          <w:rFonts w:ascii="Comic Sans MS" w:hAnsi="Comic Sans MS"/>
          <w:sz w:val="24"/>
          <w:szCs w:val="24"/>
        </w:rPr>
      </w:pPr>
      <w:r w:rsidRPr="004D7695">
        <w:rPr>
          <w:rFonts w:ascii="Comic Sans MS" w:hAnsi="Comic Sans MS"/>
          <w:sz w:val="24"/>
          <w:szCs w:val="24"/>
        </w:rPr>
        <w:t>The management of the children during learning and routine activities is effective. There is order and structure to the way activities are organised.</w:t>
      </w:r>
      <w:r w:rsidR="00BC19CC">
        <w:rPr>
          <w:rFonts w:ascii="Comic Sans MS" w:hAnsi="Comic Sans MS"/>
          <w:sz w:val="24"/>
          <w:szCs w:val="24"/>
        </w:rPr>
        <w:t xml:space="preserve"> ( Teacher’s Practice)</w:t>
      </w:r>
    </w:p>
    <w:p w:rsidR="004D7695" w:rsidRDefault="004D7695" w:rsidP="004D7695">
      <w:pPr>
        <w:pStyle w:val="ListParagraph"/>
        <w:numPr>
          <w:ilvl w:val="0"/>
          <w:numId w:val="2"/>
        </w:numPr>
        <w:rPr>
          <w:rFonts w:ascii="Comic Sans MS" w:hAnsi="Comic Sans MS"/>
          <w:sz w:val="24"/>
          <w:szCs w:val="24"/>
        </w:rPr>
      </w:pPr>
      <w:r w:rsidRPr="004D7695">
        <w:rPr>
          <w:rFonts w:ascii="Comic Sans MS" w:hAnsi="Comic Sans MS"/>
          <w:sz w:val="24"/>
          <w:szCs w:val="24"/>
        </w:rPr>
        <w:t>A high percentage of the children in our school enjoy reading.</w:t>
      </w:r>
      <w:r w:rsidR="00BC19CC">
        <w:rPr>
          <w:rFonts w:ascii="Comic Sans MS" w:hAnsi="Comic Sans MS"/>
          <w:sz w:val="24"/>
          <w:szCs w:val="24"/>
        </w:rPr>
        <w:t xml:space="preserve"> ( Learner Outcomes)</w:t>
      </w:r>
    </w:p>
    <w:p w:rsidR="004D7695" w:rsidRDefault="004D7695" w:rsidP="004D7695">
      <w:pPr>
        <w:pStyle w:val="ListParagraph"/>
        <w:numPr>
          <w:ilvl w:val="0"/>
          <w:numId w:val="2"/>
        </w:numPr>
        <w:rPr>
          <w:rFonts w:ascii="Comic Sans MS" w:hAnsi="Comic Sans MS"/>
          <w:sz w:val="24"/>
          <w:szCs w:val="24"/>
        </w:rPr>
      </w:pPr>
      <w:r>
        <w:rPr>
          <w:rFonts w:ascii="Comic Sans MS" w:hAnsi="Comic Sans MS"/>
          <w:sz w:val="24"/>
          <w:szCs w:val="24"/>
        </w:rPr>
        <w:t>There is an effective use of learning support resources in our school with in class support identified as particularly beneficial.</w:t>
      </w:r>
      <w:r w:rsidR="00BC19CC">
        <w:rPr>
          <w:rFonts w:ascii="Comic Sans MS" w:hAnsi="Comic Sans MS"/>
          <w:sz w:val="24"/>
          <w:szCs w:val="24"/>
        </w:rPr>
        <w:t>( Learning Experiences)</w:t>
      </w:r>
    </w:p>
    <w:p w:rsidR="00BC19CC" w:rsidRDefault="00BC19CC" w:rsidP="00BC19CC">
      <w:pPr>
        <w:rPr>
          <w:rFonts w:ascii="Comic Sans MS" w:hAnsi="Comic Sans MS"/>
          <w:sz w:val="24"/>
          <w:szCs w:val="24"/>
        </w:rPr>
      </w:pPr>
    </w:p>
    <w:p w:rsidR="004D7695" w:rsidRDefault="004D7695" w:rsidP="004D7695">
      <w:pPr>
        <w:rPr>
          <w:rFonts w:ascii="Comic Sans MS" w:hAnsi="Comic Sans MS"/>
          <w:sz w:val="24"/>
          <w:szCs w:val="24"/>
        </w:rPr>
      </w:pPr>
      <w:r>
        <w:rPr>
          <w:rFonts w:ascii="Comic Sans MS" w:hAnsi="Comic Sans MS"/>
          <w:sz w:val="24"/>
          <w:szCs w:val="24"/>
        </w:rPr>
        <w:t>The following areas are prioritised for improvement :</w:t>
      </w:r>
    </w:p>
    <w:p w:rsidR="00186627" w:rsidRPr="00984465" w:rsidRDefault="00984465" w:rsidP="00984465">
      <w:pPr>
        <w:pStyle w:val="ListParagraph"/>
        <w:numPr>
          <w:ilvl w:val="0"/>
          <w:numId w:val="6"/>
        </w:numPr>
        <w:rPr>
          <w:rFonts w:ascii="Comic Sans MS" w:hAnsi="Comic Sans MS"/>
          <w:sz w:val="24"/>
          <w:szCs w:val="24"/>
        </w:rPr>
      </w:pPr>
      <w:r w:rsidRPr="00984465">
        <w:rPr>
          <w:rFonts w:ascii="Comic Sans MS" w:hAnsi="Comic Sans MS"/>
          <w:sz w:val="24"/>
          <w:szCs w:val="24"/>
        </w:rPr>
        <w:t>Teachers’ timetables will show</w:t>
      </w:r>
      <w:r w:rsidR="00205D4C">
        <w:rPr>
          <w:rFonts w:ascii="Comic Sans MS" w:hAnsi="Comic Sans MS"/>
          <w:sz w:val="24"/>
          <w:szCs w:val="24"/>
        </w:rPr>
        <w:t xml:space="preserve"> both discrete and i</w:t>
      </w:r>
      <w:r w:rsidR="002D0C50">
        <w:rPr>
          <w:rFonts w:ascii="Comic Sans MS" w:hAnsi="Comic Sans MS"/>
          <w:sz w:val="24"/>
          <w:szCs w:val="24"/>
        </w:rPr>
        <w:t>ntegrated</w:t>
      </w:r>
      <w:r w:rsidRPr="00984465">
        <w:rPr>
          <w:rFonts w:ascii="Comic Sans MS" w:hAnsi="Comic Sans MS"/>
          <w:sz w:val="24"/>
          <w:szCs w:val="24"/>
        </w:rPr>
        <w:t xml:space="preserve"> oral language times</w:t>
      </w:r>
      <w:r w:rsidR="00186627" w:rsidRPr="00984465">
        <w:rPr>
          <w:rFonts w:ascii="Comic Sans MS" w:hAnsi="Comic Sans MS"/>
          <w:sz w:val="24"/>
          <w:szCs w:val="24"/>
        </w:rPr>
        <w:t>.</w:t>
      </w:r>
    </w:p>
    <w:p w:rsidR="00186627" w:rsidRPr="00984465" w:rsidRDefault="00186627" w:rsidP="00984465">
      <w:pPr>
        <w:pStyle w:val="ListParagraph"/>
        <w:numPr>
          <w:ilvl w:val="0"/>
          <w:numId w:val="6"/>
        </w:numPr>
        <w:rPr>
          <w:rFonts w:ascii="Comic Sans MS" w:hAnsi="Comic Sans MS"/>
          <w:sz w:val="24"/>
          <w:szCs w:val="24"/>
        </w:rPr>
      </w:pPr>
      <w:r w:rsidRPr="00984465">
        <w:rPr>
          <w:rFonts w:ascii="Comic Sans MS" w:hAnsi="Comic Sans MS"/>
          <w:sz w:val="24"/>
          <w:szCs w:val="24"/>
        </w:rPr>
        <w:t>Children’s knowledge, skills and understanding of oral language will improve in line with curriculum objectives</w:t>
      </w:r>
      <w:r w:rsidR="00984465" w:rsidRPr="00984465">
        <w:rPr>
          <w:rFonts w:ascii="Comic Sans MS" w:hAnsi="Comic Sans MS"/>
          <w:sz w:val="24"/>
          <w:szCs w:val="24"/>
        </w:rPr>
        <w:t>. ( Learner Outcome )</w:t>
      </w:r>
    </w:p>
    <w:p w:rsidR="00186627" w:rsidRPr="00984465" w:rsidRDefault="00186627" w:rsidP="00984465">
      <w:pPr>
        <w:pStyle w:val="ListParagraph"/>
        <w:numPr>
          <w:ilvl w:val="0"/>
          <w:numId w:val="6"/>
        </w:numPr>
        <w:rPr>
          <w:rFonts w:ascii="Comic Sans MS" w:hAnsi="Comic Sans MS"/>
          <w:sz w:val="24"/>
          <w:szCs w:val="24"/>
        </w:rPr>
      </w:pPr>
      <w:r w:rsidRPr="00984465">
        <w:rPr>
          <w:rFonts w:ascii="Comic Sans MS" w:hAnsi="Comic Sans MS"/>
          <w:sz w:val="24"/>
          <w:szCs w:val="24"/>
        </w:rPr>
        <w:t>A broader and more comprehensive selection of methodologies for the teaching of oral language.</w:t>
      </w:r>
      <w:r w:rsidR="00984465" w:rsidRPr="00984465">
        <w:rPr>
          <w:rFonts w:ascii="Comic Sans MS" w:hAnsi="Comic Sans MS"/>
          <w:sz w:val="24"/>
          <w:szCs w:val="24"/>
        </w:rPr>
        <w:t xml:space="preserve"> ( Teachers’ Practice)</w:t>
      </w:r>
    </w:p>
    <w:p w:rsidR="004D7695" w:rsidRPr="00984465" w:rsidRDefault="00186627" w:rsidP="00984465">
      <w:pPr>
        <w:pStyle w:val="ListParagraph"/>
        <w:numPr>
          <w:ilvl w:val="0"/>
          <w:numId w:val="6"/>
        </w:numPr>
        <w:rPr>
          <w:rFonts w:ascii="Comic Sans MS" w:hAnsi="Comic Sans MS"/>
          <w:sz w:val="24"/>
          <w:szCs w:val="24"/>
        </w:rPr>
      </w:pPr>
      <w:r w:rsidRPr="00984465">
        <w:rPr>
          <w:rFonts w:ascii="Comic Sans MS" w:hAnsi="Comic Sans MS"/>
          <w:sz w:val="24"/>
          <w:szCs w:val="24"/>
        </w:rPr>
        <w:t>An increased emphasis on assessment for learning across all curricular areas with children encouraged to monitor and re</w:t>
      </w:r>
      <w:r w:rsidR="00984465" w:rsidRPr="00984465">
        <w:rPr>
          <w:rFonts w:ascii="Comic Sans MS" w:hAnsi="Comic Sans MS"/>
          <w:sz w:val="24"/>
          <w:szCs w:val="24"/>
        </w:rPr>
        <w:t>flect on their own learning. ( Learning Experiences and T</w:t>
      </w:r>
      <w:r w:rsidRPr="00984465">
        <w:rPr>
          <w:rFonts w:ascii="Comic Sans MS" w:hAnsi="Comic Sans MS"/>
          <w:sz w:val="24"/>
          <w:szCs w:val="24"/>
        </w:rPr>
        <w:t>eacher</w:t>
      </w:r>
      <w:r w:rsidR="00984465" w:rsidRPr="00984465">
        <w:rPr>
          <w:rFonts w:ascii="Comic Sans MS" w:hAnsi="Comic Sans MS"/>
          <w:sz w:val="24"/>
          <w:szCs w:val="24"/>
        </w:rPr>
        <w:t>s’</w:t>
      </w:r>
      <w:r w:rsidRPr="00984465">
        <w:rPr>
          <w:rFonts w:ascii="Comic Sans MS" w:hAnsi="Comic Sans MS"/>
          <w:sz w:val="24"/>
          <w:szCs w:val="24"/>
        </w:rPr>
        <w:t xml:space="preserve"> </w:t>
      </w:r>
      <w:r w:rsidR="00984465" w:rsidRPr="00984465">
        <w:rPr>
          <w:rFonts w:ascii="Comic Sans MS" w:hAnsi="Comic Sans MS"/>
          <w:sz w:val="24"/>
          <w:szCs w:val="24"/>
        </w:rPr>
        <w:t>P</w:t>
      </w:r>
      <w:r w:rsidRPr="00984465">
        <w:rPr>
          <w:rFonts w:ascii="Comic Sans MS" w:hAnsi="Comic Sans MS"/>
          <w:sz w:val="24"/>
          <w:szCs w:val="24"/>
        </w:rPr>
        <w:t>ractice).</w:t>
      </w:r>
    </w:p>
    <w:p w:rsidR="003C7740" w:rsidRPr="003C7740" w:rsidRDefault="003C7740">
      <w:pPr>
        <w:rPr>
          <w:rFonts w:ascii="Comic Sans MS" w:hAnsi="Comic Sans MS"/>
          <w:sz w:val="24"/>
          <w:szCs w:val="24"/>
        </w:rPr>
      </w:pPr>
    </w:p>
    <w:p w:rsidR="0028477A" w:rsidRPr="00AD768F" w:rsidRDefault="0028477A">
      <w:pPr>
        <w:rPr>
          <w:rFonts w:ascii="Comic Sans MS" w:hAnsi="Comic Sans MS"/>
          <w:sz w:val="24"/>
          <w:szCs w:val="24"/>
        </w:rPr>
      </w:pPr>
    </w:p>
    <w:p w:rsidR="002C4D58" w:rsidRDefault="002C4D58"/>
    <w:p w:rsidR="002C4D58" w:rsidRDefault="002C4D58"/>
    <w:p w:rsidR="00D91D53" w:rsidRDefault="00D91D53"/>
    <w:sectPr w:rsidR="00D91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omic Sans MS">
    <w:panose1 w:val="030F07020303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F575A"/>
    <w:multiLevelType w:val="hybridMultilevel"/>
    <w:tmpl w:val="BBC407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9687E85"/>
    <w:multiLevelType w:val="hybridMultilevel"/>
    <w:tmpl w:val="0902E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3B74110A"/>
    <w:multiLevelType w:val="hybridMultilevel"/>
    <w:tmpl w:val="B8226A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51707AF9"/>
    <w:multiLevelType w:val="hybridMultilevel"/>
    <w:tmpl w:val="CFA45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62B32E3E"/>
    <w:multiLevelType w:val="hybridMultilevel"/>
    <w:tmpl w:val="96F260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66F516EF"/>
    <w:multiLevelType w:val="hybridMultilevel"/>
    <w:tmpl w:val="057489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BE"/>
    <w:rsid w:val="00186627"/>
    <w:rsid w:val="00205D4C"/>
    <w:rsid w:val="0028477A"/>
    <w:rsid w:val="002C4D58"/>
    <w:rsid w:val="002D0C50"/>
    <w:rsid w:val="003B30BE"/>
    <w:rsid w:val="003C7740"/>
    <w:rsid w:val="003E4AD1"/>
    <w:rsid w:val="004206ED"/>
    <w:rsid w:val="004D7695"/>
    <w:rsid w:val="006B6EE0"/>
    <w:rsid w:val="007418FE"/>
    <w:rsid w:val="00780856"/>
    <w:rsid w:val="008B2815"/>
    <w:rsid w:val="00952BDB"/>
    <w:rsid w:val="00984465"/>
    <w:rsid w:val="00AD768F"/>
    <w:rsid w:val="00BC19CC"/>
    <w:rsid w:val="00C97FFA"/>
    <w:rsid w:val="00CC0733"/>
    <w:rsid w:val="00CC2C41"/>
    <w:rsid w:val="00D91D53"/>
    <w:rsid w:val="00D93FB4"/>
    <w:rsid w:val="00E67D92"/>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922</Words>
  <Characters>5260</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Sinead</dc:creator>
  <cp:lastModifiedBy>Siobhan McSweeney 1</cp:lastModifiedBy>
  <cp:revision>2</cp:revision>
  <cp:lastPrinted>2013-06-06T16:15:00Z</cp:lastPrinted>
  <dcterms:created xsi:type="dcterms:W3CDTF">2015-02-10T09:11:00Z</dcterms:created>
  <dcterms:modified xsi:type="dcterms:W3CDTF">2015-02-10T09:11:00Z</dcterms:modified>
</cp:coreProperties>
</file>